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73E" w:rsidRDefault="00E5373E" w:rsidP="00E65AC8">
      <w:pPr>
        <w:tabs>
          <w:tab w:val="left" w:pos="5186"/>
        </w:tabs>
        <w:spacing w:after="0" w:line="168" w:lineRule="auto"/>
        <w:jc w:val="center"/>
        <w:rPr>
          <w:rFonts w:cs="B Mitra" w:hint="cs"/>
          <w:b/>
          <w:bCs/>
          <w:color w:val="353AFB"/>
          <w:sz w:val="32"/>
          <w:szCs w:val="32"/>
          <w:rtl/>
        </w:rPr>
      </w:pPr>
    </w:p>
    <w:p w:rsidR="00820E04" w:rsidRPr="00E5373E" w:rsidRDefault="00E5373E" w:rsidP="00E65AC8">
      <w:pPr>
        <w:tabs>
          <w:tab w:val="left" w:pos="5186"/>
        </w:tabs>
        <w:spacing w:after="0" w:line="168" w:lineRule="auto"/>
        <w:jc w:val="center"/>
        <w:rPr>
          <w:rFonts w:cs="B Mitra"/>
          <w:b/>
          <w:bCs/>
          <w:color w:val="353AFB"/>
          <w:sz w:val="32"/>
          <w:szCs w:val="32"/>
          <w:rtl/>
        </w:rPr>
      </w:pPr>
      <w:r w:rsidRPr="00E5373E">
        <w:rPr>
          <w:rFonts w:cs="B Mitra" w:hint="cs"/>
          <w:b/>
          <w:bCs/>
          <w:color w:val="353AFB"/>
          <w:sz w:val="32"/>
          <w:szCs w:val="32"/>
          <w:rtl/>
        </w:rPr>
        <w:t xml:space="preserve">برنامه ششم: توسعه فرهنگ سازمانی </w:t>
      </w:r>
    </w:p>
    <w:tbl>
      <w:tblPr>
        <w:tblStyle w:val="TableGrid"/>
        <w:tblpPr w:leftFromText="180" w:rightFromText="180" w:vertAnchor="text" w:horzAnchor="margin" w:tblpY="1172"/>
        <w:bidiVisual/>
        <w:tblW w:w="13183" w:type="dxa"/>
        <w:tblLayout w:type="fixed"/>
        <w:tblLook w:val="04A0"/>
      </w:tblPr>
      <w:tblGrid>
        <w:gridCol w:w="567"/>
        <w:gridCol w:w="3827"/>
        <w:gridCol w:w="709"/>
        <w:gridCol w:w="567"/>
        <w:gridCol w:w="567"/>
        <w:gridCol w:w="709"/>
        <w:gridCol w:w="567"/>
        <w:gridCol w:w="567"/>
        <w:gridCol w:w="708"/>
        <w:gridCol w:w="3544"/>
        <w:gridCol w:w="851"/>
      </w:tblGrid>
      <w:tr w:rsidR="00820E04" w:rsidRPr="004A7BD3" w:rsidTr="00E5373E">
        <w:tc>
          <w:tcPr>
            <w:tcW w:w="13183" w:type="dxa"/>
            <w:gridSpan w:val="11"/>
            <w:shd w:val="clear" w:color="auto" w:fill="FBD4B4" w:themeFill="accent6" w:themeFillTint="66"/>
            <w:vAlign w:val="center"/>
          </w:tcPr>
          <w:p w:rsidR="00820E04" w:rsidRPr="00CD27C7" w:rsidRDefault="00E5373E" w:rsidP="000D4FDA">
            <w:pPr>
              <w:jc w:val="center"/>
              <w:rPr>
                <w:rFonts w:cs="B Titr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CD27C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برنامه توسعه فرهنگ سازمانی </w:t>
            </w:r>
            <w:r w:rsidR="00820E04" w:rsidRPr="00CD27C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(</w:t>
            </w:r>
            <w:r w:rsidR="00E32F1A" w:rsidRPr="00CD27C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5D5CCE" w:rsidRPr="00CD27C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15</w:t>
            </w:r>
            <w:r w:rsidR="00E32F1A" w:rsidRPr="00CD27C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="00820E04" w:rsidRPr="00CD27C7">
              <w:rPr>
                <w:rFonts w:cs="B Titr" w:hint="cs"/>
                <w:b/>
                <w:bCs/>
                <w:color w:val="000000" w:themeColor="text1"/>
                <w:sz w:val="24"/>
                <w:szCs w:val="24"/>
                <w:rtl/>
              </w:rPr>
              <w:t>امتیاز)</w:t>
            </w:r>
          </w:p>
        </w:tc>
      </w:tr>
      <w:tr w:rsidR="00820E04" w:rsidRPr="004A7BD3" w:rsidTr="00E5373E">
        <w:tc>
          <w:tcPr>
            <w:tcW w:w="567" w:type="dxa"/>
            <w:vMerge w:val="restart"/>
            <w:shd w:val="clear" w:color="auto" w:fill="FDE9D9" w:themeFill="accent6" w:themeFillTint="33"/>
            <w:vAlign w:val="center"/>
          </w:tcPr>
          <w:p w:rsidR="00820E04" w:rsidRPr="00D42126" w:rsidRDefault="00820E04" w:rsidP="00820E04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  <w:r w:rsidRPr="00D42126"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ردیف</w:t>
            </w:r>
          </w:p>
        </w:tc>
        <w:tc>
          <w:tcPr>
            <w:tcW w:w="3827" w:type="dxa"/>
            <w:vMerge w:val="restart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اقدام</w:t>
            </w:r>
          </w:p>
        </w:tc>
        <w:tc>
          <w:tcPr>
            <w:tcW w:w="3686" w:type="dxa"/>
            <w:gridSpan w:val="6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هدف سال ۹۷-99</w:t>
            </w:r>
          </w:p>
        </w:tc>
        <w:tc>
          <w:tcPr>
            <w:tcW w:w="708" w:type="dxa"/>
            <w:vMerge w:val="restart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</w:pPr>
            <w:r w:rsidRPr="00E85F3B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درصد کل</w:t>
            </w:r>
          </w:p>
        </w:tc>
        <w:tc>
          <w:tcPr>
            <w:tcW w:w="3544" w:type="dxa"/>
            <w:vMerge w:val="restart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شاخص</w:t>
            </w:r>
          </w:p>
        </w:tc>
        <w:tc>
          <w:tcPr>
            <w:tcW w:w="851" w:type="dxa"/>
            <w:vMerge w:val="restart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امتیاز</w:t>
            </w:r>
          </w:p>
        </w:tc>
      </w:tr>
      <w:tr w:rsidR="00820E04" w:rsidRPr="004A7BD3" w:rsidTr="00E5373E">
        <w:tc>
          <w:tcPr>
            <w:tcW w:w="567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1276" w:type="dxa"/>
            <w:gridSpan w:val="2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97</w:t>
            </w:r>
          </w:p>
        </w:tc>
        <w:tc>
          <w:tcPr>
            <w:tcW w:w="1276" w:type="dxa"/>
            <w:gridSpan w:val="2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4A7BD3"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۹۸</w:t>
            </w:r>
          </w:p>
        </w:tc>
        <w:tc>
          <w:tcPr>
            <w:tcW w:w="1134" w:type="dxa"/>
            <w:gridSpan w:val="2"/>
            <w:shd w:val="clear" w:color="auto" w:fill="FDE9D9" w:themeFill="accent6" w:themeFillTint="33"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color w:val="000000" w:themeColor="text1"/>
                <w:sz w:val="24"/>
                <w:szCs w:val="24"/>
                <w:rtl/>
              </w:rPr>
              <w:t>سال ۹۹</w:t>
            </w:r>
          </w:p>
        </w:tc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:rsidR="00820E04" w:rsidRPr="00D42126" w:rsidRDefault="00820E04" w:rsidP="00820E0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4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820E04" w:rsidRPr="004A7BD3" w:rsidTr="00E5373E">
        <w:tc>
          <w:tcPr>
            <w:tcW w:w="567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27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85F3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85F3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درصد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85F3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709" w:type="dxa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85F3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درصد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85F3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تعداد</w:t>
            </w:r>
          </w:p>
        </w:tc>
        <w:tc>
          <w:tcPr>
            <w:tcW w:w="567" w:type="dxa"/>
            <w:shd w:val="clear" w:color="auto" w:fill="FDE9D9" w:themeFill="accent6" w:themeFillTint="33"/>
            <w:vAlign w:val="center"/>
          </w:tcPr>
          <w:p w:rsidR="00820E04" w:rsidRPr="00E85F3B" w:rsidRDefault="00820E04" w:rsidP="00820E04">
            <w:pPr>
              <w:jc w:val="center"/>
              <w:rPr>
                <w:rFonts w:cs="B Nazanin"/>
                <w:color w:val="000000" w:themeColor="text1"/>
                <w:sz w:val="18"/>
                <w:szCs w:val="18"/>
                <w:rtl/>
              </w:rPr>
            </w:pPr>
            <w:r w:rsidRPr="00E85F3B">
              <w:rPr>
                <w:rFonts w:cs="B Nazanin" w:hint="cs"/>
                <w:color w:val="000000" w:themeColor="text1"/>
                <w:sz w:val="18"/>
                <w:szCs w:val="18"/>
                <w:rtl/>
              </w:rPr>
              <w:t>درصد</w:t>
            </w:r>
          </w:p>
        </w:tc>
        <w:tc>
          <w:tcPr>
            <w:tcW w:w="708" w:type="dxa"/>
            <w:vMerge/>
            <w:shd w:val="clear" w:color="auto" w:fill="D9D9D9" w:themeFill="background1" w:themeFillShade="D9"/>
            <w:vAlign w:val="center"/>
          </w:tcPr>
          <w:p w:rsidR="00820E04" w:rsidRPr="00D42126" w:rsidRDefault="00820E04" w:rsidP="00820E04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4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1" w:type="dxa"/>
            <w:vMerge/>
            <w:vAlign w:val="center"/>
          </w:tcPr>
          <w:p w:rsidR="00820E04" w:rsidRPr="004A7BD3" w:rsidRDefault="00820E04" w:rsidP="00820E04">
            <w:pPr>
              <w:jc w:val="center"/>
              <w:rPr>
                <w:rFonts w:cs="B Nazanin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</w:tr>
      <w:tr w:rsidR="005D5CCE" w:rsidRPr="004A7BD3" w:rsidTr="00E5373E">
        <w:trPr>
          <w:trHeight w:val="383"/>
        </w:trPr>
        <w:tc>
          <w:tcPr>
            <w:tcW w:w="567" w:type="dxa"/>
            <w:shd w:val="clear" w:color="auto" w:fill="FFFFFF" w:themeFill="background1"/>
            <w:vAlign w:val="center"/>
          </w:tcPr>
          <w:p w:rsidR="005D5CCE" w:rsidRPr="00181FCC" w:rsidRDefault="005D5CCE" w:rsidP="005D5CCE">
            <w:pPr>
              <w:jc w:val="center"/>
              <w:rPr>
                <w:rFonts w:cs="B Nazanin"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3827" w:type="dxa"/>
            <w:shd w:val="clear" w:color="auto" w:fill="FFFFFF" w:themeFill="background1"/>
            <w:vAlign w:val="center"/>
          </w:tcPr>
          <w:p w:rsidR="005D5CCE" w:rsidRPr="007C27EF" w:rsidRDefault="005D5CCE" w:rsidP="007C27EF">
            <w:pPr>
              <w:jc w:val="lowKashida"/>
              <w:rPr>
                <w:rFonts w:cs="B Nazanin"/>
                <w:color w:val="000000" w:themeColor="text1"/>
                <w:rtl/>
              </w:rPr>
            </w:pPr>
            <w:r w:rsidRPr="007C27EF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>افزایش ارتقای هر یک از مولفه</w:t>
            </w:r>
            <w:r w:rsidRPr="007C27EF">
              <w:rPr>
                <w:rFonts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</w:t>
            </w:r>
            <w:r w:rsidRPr="007C27EF">
              <w:rPr>
                <w:rFonts w:cs="B Nazanin"/>
                <w:b/>
                <w:bCs/>
                <w:color w:val="000000" w:themeColor="text1"/>
                <w:sz w:val="20"/>
                <w:szCs w:val="20"/>
                <w:rtl/>
              </w:rPr>
              <w:t>های اصلی فرهنگ سازمانی بخش دولتی مبتنی بر سیاستهای کلی نظام اداری</w:t>
            </w:r>
            <w:r w:rsidR="007C27EF" w:rsidRPr="007C27EF">
              <w:rPr>
                <w:rStyle w:val="FootnoteReference"/>
                <w:rFonts w:cs="B Nazanin"/>
                <w:color w:val="000000" w:themeColor="text1"/>
                <w:rtl/>
              </w:rPr>
              <w:footnoteReference w:id="1"/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D5CCE" w:rsidRPr="002D6AC1" w:rsidRDefault="005D5CCE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---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D5CCE" w:rsidRPr="002D6AC1" w:rsidRDefault="007C27EF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10%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D5CCE" w:rsidRPr="002D6AC1" w:rsidRDefault="00251194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---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5D5CCE" w:rsidRPr="002D6AC1" w:rsidRDefault="007C27EF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%10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D5CCE" w:rsidRPr="002D6AC1" w:rsidRDefault="00251194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---</w:t>
            </w:r>
          </w:p>
        </w:tc>
        <w:tc>
          <w:tcPr>
            <w:tcW w:w="567" w:type="dxa"/>
            <w:shd w:val="clear" w:color="auto" w:fill="FFFFFF" w:themeFill="background1"/>
            <w:vAlign w:val="center"/>
          </w:tcPr>
          <w:p w:rsidR="005D5CCE" w:rsidRPr="002D6AC1" w:rsidRDefault="007C27EF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10%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5D5CCE" w:rsidRPr="00D42126" w:rsidRDefault="005D5CCE" w:rsidP="005D5CCE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3544" w:type="dxa"/>
            <w:vAlign w:val="center"/>
          </w:tcPr>
          <w:p w:rsidR="005D5CCE" w:rsidRPr="00BA3443" w:rsidRDefault="005D5CCE" w:rsidP="005D5CCE">
            <w:pPr>
              <w:jc w:val="center"/>
              <w:rPr>
                <w:rFonts w:cs="B Nazanin"/>
                <w:color w:val="000000" w:themeColor="text1"/>
                <w:sz w:val="20"/>
                <w:szCs w:val="20"/>
                <w:rtl/>
              </w:rPr>
            </w:pPr>
            <w:r>
              <w:rPr>
                <w:rFonts w:cs="B Nazanin" w:hint="cs"/>
                <w:color w:val="000000" w:themeColor="text1"/>
                <w:sz w:val="20"/>
                <w:szCs w:val="20"/>
                <w:rtl/>
              </w:rPr>
              <w:t>اجرای مفاد نظام نامه مدیریت توسعه فرهنگ سازمانی</w:t>
            </w:r>
          </w:p>
        </w:tc>
        <w:tc>
          <w:tcPr>
            <w:tcW w:w="851" w:type="dxa"/>
            <w:vAlign w:val="center"/>
          </w:tcPr>
          <w:p w:rsidR="005D5CCE" w:rsidRPr="00BA3443" w:rsidRDefault="005D5CCE" w:rsidP="005D5CCE">
            <w:pPr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15</w:t>
            </w:r>
          </w:p>
        </w:tc>
      </w:tr>
    </w:tbl>
    <w:p w:rsidR="00E65AC8" w:rsidRDefault="00820E04" w:rsidP="00E5373E">
      <w:pPr>
        <w:spacing w:line="240" w:lineRule="auto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/>
          <w:b/>
          <w:bCs/>
          <w:color w:val="353AFB"/>
          <w:sz w:val="28"/>
          <w:szCs w:val="28"/>
          <w:rtl/>
        </w:rPr>
        <w:br w:type="page"/>
      </w:r>
      <w:r w:rsidR="00D81223"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</w:t>
      </w:r>
      <w:r w:rsidR="00E65AC8">
        <w:rPr>
          <w:rFonts w:cs="B Mitra" w:hint="cs"/>
          <w:b/>
          <w:bCs/>
          <w:color w:val="353AFB"/>
          <w:sz w:val="28"/>
          <w:szCs w:val="28"/>
          <w:rtl/>
        </w:rPr>
        <w:t xml:space="preserve"> توسعه فرهنگ سازمانی</w:t>
      </w:r>
    </w:p>
    <w:p w:rsidR="000B309C" w:rsidRDefault="004E5AA3" w:rsidP="00E5373E">
      <w:pPr>
        <w:tabs>
          <w:tab w:val="left" w:pos="5186"/>
        </w:tabs>
        <w:spacing w:after="0" w:line="240" w:lineRule="auto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 w:hint="cs"/>
          <w:b/>
          <w:bCs/>
          <w:color w:val="353AFB"/>
          <w:sz w:val="28"/>
          <w:szCs w:val="28"/>
          <w:rtl/>
        </w:rPr>
        <w:t>افزایش ارتقا هریک از مولفه های اصلی فرهنگ سازمانی</w:t>
      </w:r>
    </w:p>
    <w:p w:rsidR="005F36F2" w:rsidRDefault="005F36F2" w:rsidP="00E5373E">
      <w:pPr>
        <w:tabs>
          <w:tab w:val="left" w:pos="5186"/>
        </w:tabs>
        <w:spacing w:after="0" w:line="240" w:lineRule="auto"/>
        <w:ind w:left="360"/>
        <w:jc w:val="center"/>
        <w:rPr>
          <w:rFonts w:cs="B Mitra"/>
          <w:b/>
          <w:bCs/>
          <w:color w:val="C00000"/>
          <w:rtl/>
          <w:lang w:bidi="ar-SA"/>
        </w:rPr>
      </w:pPr>
    </w:p>
    <w:p w:rsidR="00951574" w:rsidRPr="00B200DC" w:rsidRDefault="000B309C" w:rsidP="00E5373E">
      <w:pPr>
        <w:tabs>
          <w:tab w:val="left" w:pos="5186"/>
        </w:tabs>
        <w:spacing w:after="0" w:line="240" w:lineRule="auto"/>
        <w:ind w:left="360"/>
        <w:jc w:val="center"/>
        <w:rPr>
          <w:rFonts w:cs="B Mitra"/>
          <w:b/>
          <w:bCs/>
          <w:color w:val="000000"/>
          <w:sz w:val="24"/>
          <w:szCs w:val="24"/>
          <w:rtl/>
        </w:rPr>
      </w:pPr>
      <w:r w:rsidRPr="000B309C">
        <w:rPr>
          <w:rStyle w:val="fontstyle01"/>
          <w:rFonts w:hint="default"/>
          <w:rtl/>
        </w:rPr>
        <w:t>جدول شماره1</w:t>
      </w:r>
      <w:r>
        <w:rPr>
          <w:rStyle w:val="fontstyle01"/>
          <w:rFonts w:hint="default"/>
          <w:rtl/>
        </w:rPr>
        <w:t>: هدفگذاری</w:t>
      </w:r>
      <w:r w:rsidR="005F36F2" w:rsidRPr="005F36F2">
        <w:rPr>
          <w:rStyle w:val="fontstyle01"/>
          <w:rFonts w:hint="default"/>
          <w:rtl/>
        </w:rPr>
        <w:t xml:space="preserve"> </w:t>
      </w:r>
      <w:r w:rsidR="00516727">
        <w:rPr>
          <w:rStyle w:val="fontstyle01"/>
          <w:rFonts w:hint="default"/>
          <w:rtl/>
        </w:rPr>
        <w:t xml:space="preserve">سه ساله </w:t>
      </w:r>
      <w:r w:rsidR="004E0900">
        <w:rPr>
          <w:rStyle w:val="fontstyle01"/>
          <w:rFonts w:hint="default"/>
          <w:rtl/>
        </w:rPr>
        <w:t>برنامه ارتقا مولفه های اصلی فرهنگ سازمانی</w:t>
      </w: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tbl>
      <w:tblPr>
        <w:tblpPr w:leftFromText="180" w:rightFromText="180" w:vertAnchor="text" w:horzAnchor="margin" w:tblpXSpec="center" w:tblpY="24"/>
        <w:bidiVisual/>
        <w:tblW w:w="14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0"/>
        <w:gridCol w:w="3507"/>
        <w:gridCol w:w="2268"/>
        <w:gridCol w:w="2126"/>
        <w:gridCol w:w="2268"/>
        <w:gridCol w:w="2269"/>
        <w:gridCol w:w="1842"/>
      </w:tblGrid>
      <w:tr w:rsidR="00820E04" w:rsidRPr="002F062D" w:rsidTr="00820E04">
        <w:trPr>
          <w:trHeight w:val="180"/>
        </w:trPr>
        <w:tc>
          <w:tcPr>
            <w:tcW w:w="14940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single" w:sz="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820E04" w:rsidRPr="005F36F2" w:rsidRDefault="00820E04" w:rsidP="00820E04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C00000"/>
                <w:sz w:val="20"/>
                <w:szCs w:val="20"/>
                <w:rtl/>
                <w:lang w:bidi="ar-SA"/>
              </w:rPr>
            </w:pPr>
            <w:r w:rsidRPr="005F36F2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عنوان اقدام: </w:t>
            </w:r>
            <w:r w:rsidRPr="00E5373E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>افزایش ارتقای هر یک از مولفه</w:t>
            </w:r>
            <w:r w:rsidRPr="00E5373E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 </w:t>
            </w:r>
            <w:r w:rsidRPr="00E5373E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>های اصلی فرهنگ سازمانی بخش دولتی مبتنی بر سیاستهای کلی نظام اداری</w:t>
            </w:r>
          </w:p>
        </w:tc>
      </w:tr>
      <w:tr w:rsidR="00820E04" w:rsidRPr="002F062D" w:rsidTr="00820E04">
        <w:trPr>
          <w:trHeight w:val="215"/>
        </w:trPr>
        <w:tc>
          <w:tcPr>
            <w:tcW w:w="4167" w:type="dxa"/>
            <w:gridSpan w:val="2"/>
            <w:tcBorders>
              <w:top w:val="single" w:sz="2" w:space="0" w:color="auto"/>
              <w:left w:val="thinThickSmallGap" w:sz="24" w:space="0" w:color="auto"/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20E04" w:rsidRPr="000A0BE1" w:rsidRDefault="00820E04" w:rsidP="00820E04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sz w:val="18"/>
                <w:szCs w:val="18"/>
                <w:rtl/>
              </w:rPr>
            </w:pPr>
            <w:r w:rsidRPr="000A0BE1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شاخص اندازه گیری : </w:t>
            </w:r>
            <w:r w:rsidRPr="000A0BE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میزان افزایش ارتقای هر یک از مولفه</w:t>
            </w:r>
            <w:r w:rsidRPr="000A0BE1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 </w:t>
            </w:r>
            <w:r w:rsidRPr="000A0BE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های اصلی فرهنگ سازمانی</w:t>
            </w:r>
          </w:p>
        </w:tc>
        <w:tc>
          <w:tcPr>
            <w:tcW w:w="8931" w:type="dxa"/>
            <w:gridSpan w:val="4"/>
            <w:tcBorders>
              <w:bottom w:val="single" w:sz="12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820E04" w:rsidRPr="000A0BE1" w:rsidRDefault="00820E04" w:rsidP="00820E04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FF0000"/>
                <w:sz w:val="18"/>
                <w:szCs w:val="18"/>
                <w:rtl/>
              </w:rPr>
            </w:pPr>
            <w:r w:rsidRPr="000A0BE1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فرمول محاسبه: </w:t>
            </w:r>
            <w:r w:rsidRPr="000A0BE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درصد ارتقای مولفه های فرهنگ سازمانی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12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820E04" w:rsidRPr="002F062D" w:rsidRDefault="00820E04" w:rsidP="00820E04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b/>
                <w:bCs/>
                <w:i w:val="0"/>
                <w:iCs w:val="0"/>
                <w:color w:val="353AFB"/>
                <w:sz w:val="18"/>
                <w:szCs w:val="18"/>
                <w:rtl/>
              </w:rPr>
              <w:t xml:space="preserve">واحد سنجش:درصد </w:t>
            </w:r>
          </w:p>
        </w:tc>
      </w:tr>
      <w:tr w:rsidR="005D5CCE" w:rsidRPr="002F062D" w:rsidTr="007E135C">
        <w:trPr>
          <w:trHeight w:val="202"/>
        </w:trPr>
        <w:tc>
          <w:tcPr>
            <w:tcW w:w="660" w:type="dxa"/>
            <w:vMerge w:val="restart"/>
            <w:tcBorders>
              <w:top w:val="single" w:sz="12" w:space="0" w:color="auto"/>
              <w:left w:val="thinThickSmallGap" w:sz="24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14"/>
                <w:szCs w:val="14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3507" w:type="dxa"/>
            <w:vMerge w:val="restart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  <w:t>عنوان دستگاه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  <w:t>هدف سال 1397</w:t>
            </w: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DD9C3"/>
          </w:tcPr>
          <w:p w:rsidR="005D5CCE" w:rsidRPr="002F062D" w:rsidRDefault="005D5CCE" w:rsidP="00820E04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  <w:t>هدف سال 1398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DDD9C3"/>
          </w:tcPr>
          <w:p w:rsidR="005D5CCE" w:rsidRPr="002F062D" w:rsidRDefault="005D5CCE" w:rsidP="00820E04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  <w:t>هدف سال 1399</w:t>
            </w:r>
          </w:p>
        </w:tc>
        <w:tc>
          <w:tcPr>
            <w:tcW w:w="4111" w:type="dxa"/>
            <w:gridSpan w:val="2"/>
            <w:vMerge w:val="restart"/>
            <w:tcBorders>
              <w:left w:val="single" w:sz="4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line="14" w:lineRule="atLeast"/>
              <w:jc w:val="center"/>
              <w:rPr>
                <w:rFonts w:cs="B Mitra"/>
                <w:color w:val="000000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 xml:space="preserve">درصد </w:t>
            </w:r>
            <w:r>
              <w:rPr>
                <w:rFonts w:cs="B Mitra" w:hint="cs"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>ارتقا طی سه سال</w:t>
            </w:r>
          </w:p>
        </w:tc>
      </w:tr>
      <w:tr w:rsidR="005D5CCE" w:rsidRPr="002F062D" w:rsidTr="007E135C">
        <w:trPr>
          <w:trHeight w:val="215"/>
        </w:trPr>
        <w:tc>
          <w:tcPr>
            <w:tcW w:w="660" w:type="dxa"/>
            <w:vMerge/>
            <w:tcBorders>
              <w:left w:val="thinThickSmallGap" w:sz="24" w:space="0" w:color="auto"/>
              <w:bottom w:val="single" w:sz="18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14"/>
                <w:szCs w:val="14"/>
                <w:rtl/>
                <w:lang w:bidi="ar-SA"/>
              </w:rPr>
            </w:pPr>
          </w:p>
        </w:tc>
        <w:tc>
          <w:tcPr>
            <w:tcW w:w="3507" w:type="dxa"/>
            <w:vMerge/>
            <w:tcBorders>
              <w:bottom w:val="single" w:sz="18" w:space="0" w:color="auto"/>
            </w:tcBorders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</w:p>
        </w:tc>
        <w:tc>
          <w:tcPr>
            <w:tcW w:w="2268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lang w:bidi="ar-SA"/>
              </w:rPr>
            </w:pP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 xml:space="preserve">سنجش مولفه ها(میزان سنجش 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ش</w:t>
            </w: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>ده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tcBorders>
              <w:bottom w:val="single" w:sz="18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lang w:bidi="ar-SA"/>
              </w:rPr>
            </w:pP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>درصد ارتقاء نسبت به سال قب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ل</w:t>
            </w:r>
          </w:p>
        </w:tc>
        <w:tc>
          <w:tcPr>
            <w:tcW w:w="2268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lang w:bidi="ar-SA"/>
              </w:rPr>
            </w:pP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>درصد ارتقاء نسبت به سال قب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ل</w:t>
            </w:r>
          </w:p>
        </w:tc>
        <w:tc>
          <w:tcPr>
            <w:tcW w:w="4111" w:type="dxa"/>
            <w:gridSpan w:val="2"/>
            <w:vMerge/>
            <w:tcBorders>
              <w:left w:val="single" w:sz="4" w:space="0" w:color="auto"/>
              <w:bottom w:val="single" w:sz="18" w:space="0" w:color="auto"/>
              <w:right w:val="thinThickSmallGap" w:sz="24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line="14" w:lineRule="atLeast"/>
              <w:jc w:val="center"/>
              <w:rPr>
                <w:rtl/>
                <w:lang w:bidi="ar-SA"/>
              </w:rPr>
            </w:pPr>
          </w:p>
        </w:tc>
      </w:tr>
      <w:tr w:rsidR="005D5CCE" w:rsidRPr="002F062D" w:rsidTr="00E5373E">
        <w:trPr>
          <w:trHeight w:val="295"/>
        </w:trPr>
        <w:tc>
          <w:tcPr>
            <w:tcW w:w="660" w:type="dxa"/>
            <w:tcBorders>
              <w:top w:val="single" w:sz="18" w:space="0" w:color="auto"/>
              <w:left w:val="thinThickSmallGap" w:sz="24" w:space="0" w:color="auto"/>
            </w:tcBorders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  <w:t>1</w:t>
            </w:r>
          </w:p>
        </w:tc>
        <w:tc>
          <w:tcPr>
            <w:tcW w:w="3507" w:type="dxa"/>
            <w:tcBorders>
              <w:top w:val="single" w:sz="18" w:space="0" w:color="auto"/>
            </w:tcBorders>
            <w:vAlign w:val="center"/>
          </w:tcPr>
          <w:p w:rsidR="005D5CCE" w:rsidRPr="00E5373E" w:rsidRDefault="005D5CCE" w:rsidP="00E5373E">
            <w:pPr>
              <w:pStyle w:val="Heading4"/>
              <w:spacing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rtl/>
              </w:rPr>
            </w:pPr>
            <w:r w:rsidRPr="00E5373E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</w:rPr>
              <w:t>وزارت بهداشت، درمان و آموزش پزشکی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5D5CCE" w:rsidRPr="00E5373E" w:rsidRDefault="007C27EF" w:rsidP="00E5373E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  <w:lang w:bidi="ar-SA"/>
              </w:rPr>
            </w:pPr>
            <w:r w:rsidRPr="00E5373E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  <w:lang w:bidi="ar-SA"/>
              </w:rPr>
              <w:t>10درصد</w:t>
            </w:r>
          </w:p>
        </w:tc>
        <w:tc>
          <w:tcPr>
            <w:tcW w:w="2126" w:type="dxa"/>
            <w:tcBorders>
              <w:top w:val="single" w:sz="18" w:space="0" w:color="auto"/>
            </w:tcBorders>
            <w:vAlign w:val="center"/>
          </w:tcPr>
          <w:p w:rsidR="005D5CCE" w:rsidRPr="00E5373E" w:rsidRDefault="007C27EF" w:rsidP="00E5373E">
            <w:pPr>
              <w:pStyle w:val="Heading4"/>
              <w:spacing w:line="14" w:lineRule="atLeast"/>
              <w:jc w:val="center"/>
              <w:rPr>
                <w:rFonts w:cs="B Nazanin"/>
                <w:i w:val="0"/>
                <w:iCs w:val="0"/>
                <w:color w:val="auto"/>
                <w:sz w:val="24"/>
                <w:szCs w:val="24"/>
              </w:rPr>
            </w:pPr>
            <w:r w:rsidRPr="00E5373E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</w:rPr>
              <w:t>10</w:t>
            </w:r>
            <w:r w:rsidR="005D5CCE" w:rsidRPr="00E5373E">
              <w:rPr>
                <w:rFonts w:cs="B Nazanin" w:hint="cs"/>
                <w:i w:val="0"/>
                <w:iCs w:val="0"/>
                <w:color w:val="auto"/>
                <w:sz w:val="24"/>
                <w:szCs w:val="24"/>
                <w:rtl/>
              </w:rPr>
              <w:t xml:space="preserve"> درصد</w:t>
            </w:r>
          </w:p>
        </w:tc>
        <w:tc>
          <w:tcPr>
            <w:tcW w:w="2268" w:type="dxa"/>
            <w:tcBorders>
              <w:top w:val="single" w:sz="18" w:space="0" w:color="auto"/>
            </w:tcBorders>
            <w:vAlign w:val="center"/>
          </w:tcPr>
          <w:p w:rsidR="005D5CCE" w:rsidRPr="00E5373E" w:rsidRDefault="007C27EF" w:rsidP="00E5373E">
            <w:pPr>
              <w:jc w:val="center"/>
              <w:rPr>
                <w:rFonts w:ascii="Cambria" w:eastAsia="Times New Roman" w:hAnsi="Cambria" w:cs="B Nazanin"/>
                <w:sz w:val="24"/>
                <w:szCs w:val="24"/>
              </w:rPr>
            </w:pPr>
            <w:r w:rsidRPr="00E5373E">
              <w:rPr>
                <w:rFonts w:ascii="Cambria" w:eastAsia="Times New Roman" w:hAnsi="Cambria" w:cs="B Nazanin" w:hint="cs"/>
                <w:sz w:val="24"/>
                <w:szCs w:val="24"/>
                <w:rtl/>
              </w:rPr>
              <w:t>10</w:t>
            </w:r>
            <w:r w:rsidR="005D5CCE" w:rsidRPr="00E5373E">
              <w:rPr>
                <w:rFonts w:ascii="Cambria" w:eastAsia="Times New Roman" w:hAnsi="Cambria" w:cs="B Nazanin" w:hint="cs"/>
                <w:sz w:val="24"/>
                <w:szCs w:val="24"/>
                <w:rtl/>
              </w:rPr>
              <w:t xml:space="preserve"> درصد</w:t>
            </w:r>
          </w:p>
        </w:tc>
        <w:tc>
          <w:tcPr>
            <w:tcW w:w="4111" w:type="dxa"/>
            <w:gridSpan w:val="2"/>
            <w:tcBorders>
              <w:top w:val="single" w:sz="18" w:space="0" w:color="auto"/>
              <w:right w:val="thinThickSmallGap" w:sz="24" w:space="0" w:color="auto"/>
            </w:tcBorders>
            <w:vAlign w:val="center"/>
          </w:tcPr>
          <w:p w:rsidR="005D5CCE" w:rsidRPr="00E5373E" w:rsidRDefault="007C27EF" w:rsidP="00E5373E">
            <w:pPr>
              <w:pStyle w:val="Heading4"/>
              <w:spacing w:before="100" w:beforeAutospacing="1" w:line="14" w:lineRule="atLeast"/>
              <w:jc w:val="center"/>
              <w:rPr>
                <w:rFonts w:cs="B Nazanin"/>
                <w:sz w:val="24"/>
                <w:szCs w:val="24"/>
              </w:rPr>
            </w:pPr>
            <w:r w:rsidRPr="00E5373E">
              <w:rPr>
                <w:rFonts w:cs="B Nazanin" w:hint="cs"/>
                <w:sz w:val="24"/>
                <w:szCs w:val="24"/>
                <w:rtl/>
              </w:rPr>
              <w:t>30 درصد</w:t>
            </w:r>
          </w:p>
        </w:tc>
      </w:tr>
      <w:tr w:rsidR="005D5CCE" w:rsidRPr="002F062D" w:rsidTr="00733AD1">
        <w:trPr>
          <w:trHeight w:val="32"/>
        </w:trPr>
        <w:tc>
          <w:tcPr>
            <w:tcW w:w="4167" w:type="dxa"/>
            <w:gridSpan w:val="2"/>
            <w:tcBorders>
              <w:top w:val="single" w:sz="18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DDD9C3"/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  <w:t>مجموع</w:t>
            </w:r>
          </w:p>
        </w:tc>
        <w:tc>
          <w:tcPr>
            <w:tcW w:w="226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  <w:tc>
          <w:tcPr>
            <w:tcW w:w="2126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2268" w:type="dxa"/>
            <w:tcBorders>
              <w:top w:val="single" w:sz="18" w:space="0" w:color="auto"/>
              <w:bottom w:val="thinThickSmallGap" w:sz="24" w:space="0" w:color="auto"/>
            </w:tcBorders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  <w:tc>
          <w:tcPr>
            <w:tcW w:w="4111" w:type="dxa"/>
            <w:gridSpan w:val="2"/>
            <w:tcBorders>
              <w:top w:val="single" w:sz="18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D5CCE" w:rsidRPr="002F062D" w:rsidRDefault="005D5CCE" w:rsidP="00820E04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</w:tr>
    </w:tbl>
    <w:p w:rsidR="00951574" w:rsidRDefault="00951574" w:rsidP="00951574">
      <w:pPr>
        <w:spacing w:after="0" w:line="168" w:lineRule="auto"/>
        <w:rPr>
          <w:rtl/>
        </w:rPr>
      </w:pPr>
    </w:p>
    <w:p w:rsidR="005D7B50" w:rsidRPr="00E5373E" w:rsidRDefault="005D7B50" w:rsidP="00BE63F0">
      <w:pPr>
        <w:tabs>
          <w:tab w:val="left" w:pos="960"/>
        </w:tabs>
        <w:rPr>
          <w:rFonts w:ascii="Cambria" w:eastAsia="Times New Roman" w:hAnsi="Cambria" w:cs="B Mitra"/>
          <w:b/>
          <w:bCs/>
          <w:color w:val="C00000"/>
          <w:rtl/>
          <w:lang w:bidi="ar-SA"/>
        </w:rPr>
      </w:pPr>
    </w:p>
    <w:p w:rsidR="00951574" w:rsidRPr="005D7B50" w:rsidRDefault="00951574" w:rsidP="00BE63F0">
      <w:pPr>
        <w:spacing w:after="0" w:line="168" w:lineRule="auto"/>
        <w:ind w:left="1"/>
      </w:pPr>
    </w:p>
    <w:p w:rsidR="005D7B50" w:rsidRPr="001561EC" w:rsidRDefault="005D7B50" w:rsidP="005D7B50">
      <w:pPr>
        <w:pStyle w:val="ListParagraph"/>
        <w:spacing w:after="0" w:line="168" w:lineRule="auto"/>
        <w:ind w:left="361"/>
      </w:pPr>
    </w:p>
    <w:p w:rsidR="001561EC" w:rsidRDefault="001561EC" w:rsidP="00BE63F0">
      <w:pPr>
        <w:spacing w:after="0" w:line="168" w:lineRule="auto"/>
        <w:ind w:left="1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951574" w:rsidRDefault="00951574" w:rsidP="00951574">
      <w:pPr>
        <w:spacing w:after="0" w:line="168" w:lineRule="auto"/>
        <w:rPr>
          <w:rtl/>
        </w:rPr>
      </w:pPr>
    </w:p>
    <w:p w:rsidR="00BE63F0" w:rsidRDefault="005D7B50" w:rsidP="002828CB">
      <w:pPr>
        <w:bidi w:val="0"/>
        <w:rPr>
          <w:rtl/>
        </w:rPr>
      </w:pPr>
      <w:r>
        <w:rPr>
          <w:rtl/>
        </w:rPr>
        <w:br w:type="page"/>
      </w:r>
    </w:p>
    <w:p w:rsidR="002828CB" w:rsidRDefault="002828CB" w:rsidP="00E5373E">
      <w:pPr>
        <w:tabs>
          <w:tab w:val="left" w:pos="5186"/>
        </w:tabs>
        <w:spacing w:after="0" w:line="240" w:lineRule="auto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 توسعه فرهنگ سازمانی</w:t>
      </w:r>
    </w:p>
    <w:p w:rsidR="002828CB" w:rsidRDefault="002828CB" w:rsidP="00E5373E">
      <w:pPr>
        <w:spacing w:after="0" w:line="240" w:lineRule="auto"/>
        <w:jc w:val="center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b/>
          <w:bCs/>
          <w:color w:val="353AFB"/>
          <w:sz w:val="28"/>
          <w:szCs w:val="28"/>
          <w:rtl/>
        </w:rPr>
        <w:t>افزایش ارتقا هریک از مولفه های اصلی فرهنگ سازمانی</w:t>
      </w:r>
      <w:r>
        <w:rPr>
          <w:rFonts w:cs="B Mitra"/>
          <w:color w:val="000000"/>
          <w:sz w:val="28"/>
          <w:szCs w:val="28"/>
          <w:rtl/>
        </w:rPr>
        <w:t xml:space="preserve"> </w:t>
      </w:r>
    </w:p>
    <w:p w:rsidR="00860B3F" w:rsidRDefault="002828CB" w:rsidP="00E5373E">
      <w:pPr>
        <w:spacing w:after="0" w:line="240" w:lineRule="auto"/>
        <w:jc w:val="center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color w:val="000000"/>
          <w:sz w:val="28"/>
          <w:szCs w:val="28"/>
          <w:rtl/>
        </w:rPr>
        <w:t xml:space="preserve">جدول شماره2: برش استانی </w:t>
      </w:r>
      <w:r w:rsidR="00860B3F">
        <w:rPr>
          <w:rFonts w:cs="B Mitra" w:hint="cs"/>
          <w:color w:val="000000"/>
          <w:sz w:val="28"/>
          <w:szCs w:val="28"/>
          <w:rtl/>
        </w:rPr>
        <w:t>برنامه افزایش ارتقا هر یک از مولفه های سازمانی</w:t>
      </w:r>
    </w:p>
    <w:tbl>
      <w:tblPr>
        <w:tblpPr w:leftFromText="180" w:rightFromText="180" w:vertAnchor="text" w:horzAnchor="margin" w:tblpXSpec="center" w:tblpY="436"/>
        <w:bidiVisual/>
        <w:tblW w:w="1494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1"/>
        <w:gridCol w:w="3789"/>
        <w:gridCol w:w="1843"/>
        <w:gridCol w:w="425"/>
        <w:gridCol w:w="2126"/>
        <w:gridCol w:w="2268"/>
        <w:gridCol w:w="1985"/>
        <w:gridCol w:w="1843"/>
      </w:tblGrid>
      <w:tr w:rsidR="00CF7540" w:rsidRPr="002F062D" w:rsidTr="00CF7540">
        <w:trPr>
          <w:trHeight w:val="180"/>
        </w:trPr>
        <w:tc>
          <w:tcPr>
            <w:tcW w:w="14940" w:type="dxa"/>
            <w:gridSpan w:val="8"/>
            <w:shd w:val="clear" w:color="auto" w:fill="DDD9C3"/>
            <w:vAlign w:val="center"/>
          </w:tcPr>
          <w:p w:rsidR="00CF7540" w:rsidRPr="00E5373E" w:rsidRDefault="00CF7540" w:rsidP="00CF7540">
            <w:pPr>
              <w:pStyle w:val="Heading4"/>
              <w:spacing w:before="0" w:line="0" w:lineRule="atLeast"/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</w:pPr>
            <w:r w:rsidRPr="005F36F2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عنوان اقدام: </w:t>
            </w:r>
            <w:r w:rsidRPr="00E5373E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>افزایش ارتقای هر یک از مولفه</w:t>
            </w:r>
            <w:r w:rsidRPr="00E5373E">
              <w:rPr>
                <w:rFonts w:cs="B Mitra" w:hint="cs"/>
                <w:b/>
                <w:bCs/>
                <w:i w:val="0"/>
                <w:iCs w:val="0"/>
                <w:color w:val="C00000"/>
                <w:rtl/>
                <w:lang w:bidi="ar-SA"/>
              </w:rPr>
              <w:t xml:space="preserve"> </w:t>
            </w:r>
            <w:r w:rsidRPr="00E5373E">
              <w:rPr>
                <w:rFonts w:cs="B Mitra"/>
                <w:b/>
                <w:bCs/>
                <w:i w:val="0"/>
                <w:iCs w:val="0"/>
                <w:color w:val="C00000"/>
                <w:rtl/>
                <w:lang w:bidi="ar-SA"/>
              </w:rPr>
              <w:t>های اصلی فرهنگ سازمانی بخش دولتی مبتنی بر سیاستهای کلی نظام اداری</w:t>
            </w:r>
          </w:p>
        </w:tc>
      </w:tr>
      <w:tr w:rsidR="00CF7540" w:rsidRPr="002F062D" w:rsidTr="00CF7540">
        <w:trPr>
          <w:trHeight w:val="215"/>
        </w:trPr>
        <w:tc>
          <w:tcPr>
            <w:tcW w:w="4450" w:type="dxa"/>
            <w:gridSpan w:val="2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sz w:val="18"/>
                <w:szCs w:val="18"/>
                <w:rtl/>
                <w:lang w:bidi="ar-SA"/>
              </w:rPr>
            </w:pPr>
            <w:r w:rsidRPr="000A0BE1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شاخص اندازه گیری : </w:t>
            </w:r>
            <w:r w:rsidRPr="000A0BE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میزان افزایش ارتقای هر یک از مولفه</w:t>
            </w:r>
            <w:r w:rsidRPr="000A0BE1">
              <w:rPr>
                <w:rFonts w:ascii="Calibri" w:eastAsia="Calibri" w:hAnsi="Calibri"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 </w:t>
            </w:r>
            <w:r w:rsidRPr="000A0BE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های اصلی فرهنگ سازمانی</w:t>
            </w:r>
          </w:p>
        </w:tc>
        <w:tc>
          <w:tcPr>
            <w:tcW w:w="8647" w:type="dxa"/>
            <w:gridSpan w:val="5"/>
            <w:shd w:val="clear" w:color="auto" w:fill="DDD9C3"/>
          </w:tcPr>
          <w:p w:rsidR="00CF7540" w:rsidRPr="002F062D" w:rsidRDefault="00CF7540" w:rsidP="00CF7540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FF0000"/>
                <w:sz w:val="16"/>
                <w:szCs w:val="16"/>
                <w:rtl/>
                <w:lang w:bidi="ar-SA"/>
              </w:rPr>
            </w:pPr>
            <w:r w:rsidRPr="000A0BE1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 xml:space="preserve">فرمول محاسبه: </w:t>
            </w:r>
            <w:r w:rsidRPr="000A0BE1">
              <w:rPr>
                <w:rFonts w:ascii="Calibri" w:eastAsia="Calibri" w:hAnsi="Calibri"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</w:rPr>
              <w:t>درصد ارتقای مولفه های فرهنگ سازمانی</w:t>
            </w:r>
          </w:p>
        </w:tc>
        <w:tc>
          <w:tcPr>
            <w:tcW w:w="1843" w:type="dxa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14" w:lineRule="atLeast"/>
              <w:rPr>
                <w:rFonts w:cs="B Mitra"/>
                <w:b/>
                <w:bCs/>
                <w:i w:val="0"/>
                <w:iCs w:val="0"/>
                <w:color w:val="353AFB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b/>
                <w:bCs/>
                <w:i w:val="0"/>
                <w:iCs w:val="0"/>
                <w:color w:val="353AFB"/>
                <w:sz w:val="18"/>
                <w:szCs w:val="18"/>
                <w:rtl/>
                <w:lang w:bidi="ar-SA"/>
              </w:rPr>
              <w:t xml:space="preserve">واحد سنجش:درصد </w:t>
            </w:r>
          </w:p>
        </w:tc>
      </w:tr>
      <w:tr w:rsidR="00CF7540" w:rsidRPr="002F062D" w:rsidTr="00CF7540">
        <w:trPr>
          <w:trHeight w:val="202"/>
        </w:trPr>
        <w:tc>
          <w:tcPr>
            <w:tcW w:w="661" w:type="dxa"/>
            <w:vMerge w:val="restart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14"/>
                <w:szCs w:val="14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  <w:t>ردیف</w:t>
            </w:r>
          </w:p>
        </w:tc>
        <w:tc>
          <w:tcPr>
            <w:tcW w:w="3789" w:type="dxa"/>
            <w:vMerge w:val="restart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  <w:t>عنوان دستگاه</w:t>
            </w:r>
          </w:p>
        </w:tc>
        <w:tc>
          <w:tcPr>
            <w:tcW w:w="2268" w:type="dxa"/>
            <w:gridSpan w:val="2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  <w:t>هدف سال 1397</w:t>
            </w:r>
          </w:p>
        </w:tc>
        <w:tc>
          <w:tcPr>
            <w:tcW w:w="2126" w:type="dxa"/>
            <w:shd w:val="clear" w:color="auto" w:fill="DDD9C3"/>
          </w:tcPr>
          <w:p w:rsidR="00CF7540" w:rsidRPr="002F062D" w:rsidRDefault="00CF7540" w:rsidP="00CF7540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  <w:t>هدف سال 1398</w:t>
            </w:r>
          </w:p>
        </w:tc>
        <w:tc>
          <w:tcPr>
            <w:tcW w:w="2268" w:type="dxa"/>
            <w:shd w:val="clear" w:color="auto" w:fill="DDD9C3"/>
          </w:tcPr>
          <w:p w:rsidR="00CF7540" w:rsidRPr="002F062D" w:rsidRDefault="00CF7540" w:rsidP="00CF7540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20"/>
                <w:szCs w:val="20"/>
                <w:rtl/>
                <w:lang w:bidi="ar-SA"/>
              </w:rPr>
              <w:t>هدف سال 1399</w:t>
            </w:r>
          </w:p>
        </w:tc>
        <w:tc>
          <w:tcPr>
            <w:tcW w:w="1985" w:type="dxa"/>
            <w:vMerge w:val="restart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0" w:lineRule="atLeast"/>
              <w:jc w:val="center"/>
              <w:rPr>
                <w:rFonts w:cs="B Mitra"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>مجموع  تعدادکاهش پست مدیریتی طی سه سال97-99</w:t>
            </w:r>
          </w:p>
        </w:tc>
        <w:tc>
          <w:tcPr>
            <w:tcW w:w="1843" w:type="dxa"/>
            <w:vMerge w:val="restart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line="14" w:lineRule="atLeast"/>
              <w:jc w:val="center"/>
              <w:rPr>
                <w:rFonts w:cs="B Mitra"/>
                <w:color w:val="000000"/>
                <w:sz w:val="18"/>
                <w:szCs w:val="18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 xml:space="preserve">درصد </w:t>
            </w:r>
            <w:r>
              <w:rPr>
                <w:rFonts w:cs="B Mitra" w:hint="cs"/>
                <w:i w:val="0"/>
                <w:iCs w:val="0"/>
                <w:color w:val="000000"/>
                <w:sz w:val="18"/>
                <w:szCs w:val="18"/>
                <w:rtl/>
                <w:lang w:bidi="ar-SA"/>
              </w:rPr>
              <w:t>ارتقا طی سه سال</w:t>
            </w:r>
          </w:p>
        </w:tc>
      </w:tr>
      <w:tr w:rsidR="00CF7540" w:rsidRPr="002F062D" w:rsidTr="00CF7540">
        <w:trPr>
          <w:trHeight w:val="215"/>
        </w:trPr>
        <w:tc>
          <w:tcPr>
            <w:tcW w:w="661" w:type="dxa"/>
            <w:vMerge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14"/>
                <w:szCs w:val="14"/>
                <w:rtl/>
                <w:lang w:bidi="ar-SA"/>
              </w:rPr>
            </w:pPr>
          </w:p>
        </w:tc>
        <w:tc>
          <w:tcPr>
            <w:tcW w:w="3789" w:type="dxa"/>
            <w:vMerge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</w:p>
        </w:tc>
        <w:tc>
          <w:tcPr>
            <w:tcW w:w="2268" w:type="dxa"/>
            <w:gridSpan w:val="2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 xml:space="preserve">سنجش مولفه ها(میزان سنجش 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ش</w:t>
            </w: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>ده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)</w:t>
            </w:r>
          </w:p>
        </w:tc>
        <w:tc>
          <w:tcPr>
            <w:tcW w:w="2126" w:type="dxa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>درصد ارتقاء نسبت به سال قب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ل</w:t>
            </w:r>
          </w:p>
        </w:tc>
        <w:tc>
          <w:tcPr>
            <w:tcW w:w="2268" w:type="dxa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0"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  <w:r w:rsidRPr="00E65AC8">
              <w:rPr>
                <w:rFonts w:ascii="Calibri" w:eastAsia="Calibri" w:hAnsi="Calibri" w:cs="B Mitra"/>
                <w:i w:val="0"/>
                <w:iCs w:val="0"/>
                <w:color w:val="000000"/>
                <w:sz w:val="20"/>
                <w:szCs w:val="20"/>
                <w:rtl/>
              </w:rPr>
              <w:t>درصد ارتقاء نسبت به سال قب</w:t>
            </w:r>
            <w:r>
              <w:rPr>
                <w:rFonts w:ascii="Calibri" w:eastAsia="Calibri" w:hAnsi="Calibri" w:cs="B Mitra" w:hint="cs"/>
                <w:i w:val="0"/>
                <w:iCs w:val="0"/>
                <w:color w:val="000000"/>
                <w:sz w:val="20"/>
                <w:szCs w:val="20"/>
                <w:rtl/>
              </w:rPr>
              <w:t>ل</w:t>
            </w:r>
          </w:p>
        </w:tc>
        <w:tc>
          <w:tcPr>
            <w:tcW w:w="1985" w:type="dxa"/>
            <w:vMerge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line="14" w:lineRule="atLeast"/>
              <w:jc w:val="center"/>
              <w:rPr>
                <w:rFonts w:cs="B Mitra"/>
                <w:i w:val="0"/>
                <w:iCs w:val="0"/>
                <w:color w:val="auto"/>
                <w:sz w:val="18"/>
                <w:szCs w:val="18"/>
                <w:rtl/>
                <w:lang w:bidi="ar-SA"/>
              </w:rPr>
            </w:pPr>
          </w:p>
        </w:tc>
        <w:tc>
          <w:tcPr>
            <w:tcW w:w="1843" w:type="dxa"/>
            <w:vMerge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line="14" w:lineRule="atLeast"/>
              <w:jc w:val="center"/>
              <w:rPr>
                <w:rtl/>
                <w:lang w:bidi="ar-SA"/>
              </w:rPr>
            </w:pPr>
          </w:p>
        </w:tc>
      </w:tr>
      <w:tr w:rsidR="00CF7540" w:rsidRPr="002F062D" w:rsidTr="00E5373E">
        <w:trPr>
          <w:trHeight w:val="352"/>
        </w:trPr>
        <w:tc>
          <w:tcPr>
            <w:tcW w:w="661" w:type="dxa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  <w:t>1</w:t>
            </w:r>
          </w:p>
        </w:tc>
        <w:tc>
          <w:tcPr>
            <w:tcW w:w="3789" w:type="dxa"/>
            <w:vAlign w:val="center"/>
          </w:tcPr>
          <w:p w:rsidR="00CF7540" w:rsidRPr="002F062D" w:rsidRDefault="00CF7540" w:rsidP="00CF7540">
            <w:pPr>
              <w:pStyle w:val="Heading4"/>
              <w:spacing w:line="14" w:lineRule="atLeast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</w:rPr>
            </w:pPr>
            <w:r>
              <w:rPr>
                <w:rFonts w:cs="B Mitra" w:hint="cs"/>
                <w:i w:val="0"/>
                <w:iCs w:val="0"/>
                <w:color w:val="auto"/>
                <w:sz w:val="18"/>
                <w:szCs w:val="18"/>
                <w:rtl/>
              </w:rPr>
              <w:t>دانشگاه/دانشکده های علوم پزشکی</w:t>
            </w: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F7540" w:rsidRPr="007C27EF" w:rsidRDefault="007C27EF" w:rsidP="007C27EF">
            <w:pPr>
              <w:jc w:val="center"/>
              <w:rPr>
                <w:rFonts w:cs="B Nazanin"/>
              </w:rPr>
            </w:pPr>
            <w:r w:rsidRPr="007C27EF">
              <w:rPr>
                <w:rFonts w:cs="B Nazanin" w:hint="cs"/>
                <w:rtl/>
              </w:rPr>
              <w:t>بسترسازی</w:t>
            </w: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F7540" w:rsidRPr="007C27EF" w:rsidRDefault="00CF7540" w:rsidP="007C27EF">
            <w:pPr>
              <w:jc w:val="center"/>
              <w:rPr>
                <w:rFonts w:cs="B Nazanin"/>
              </w:rPr>
            </w:pPr>
          </w:p>
        </w:tc>
        <w:tc>
          <w:tcPr>
            <w:tcW w:w="2126" w:type="dxa"/>
            <w:vAlign w:val="center"/>
          </w:tcPr>
          <w:p w:rsidR="00CF7540" w:rsidRPr="007C27EF" w:rsidRDefault="007C27EF" w:rsidP="007C27EF">
            <w:pPr>
              <w:jc w:val="center"/>
              <w:rPr>
                <w:rFonts w:cs="B Nazanin"/>
              </w:rPr>
            </w:pPr>
            <w:r w:rsidRPr="007C27EF">
              <w:rPr>
                <w:rFonts w:cs="B Nazanin" w:hint="cs"/>
                <w:rtl/>
              </w:rPr>
              <w:t>سنجش مولفه</w:t>
            </w:r>
          </w:p>
        </w:tc>
        <w:tc>
          <w:tcPr>
            <w:tcW w:w="2268" w:type="dxa"/>
            <w:vAlign w:val="center"/>
          </w:tcPr>
          <w:p w:rsidR="00CF7540" w:rsidRPr="007C27EF" w:rsidRDefault="007C27EF" w:rsidP="007C27EF">
            <w:pPr>
              <w:jc w:val="center"/>
              <w:rPr>
                <w:rFonts w:cs="B Nazanin"/>
              </w:rPr>
            </w:pPr>
            <w:r w:rsidRPr="007C27EF">
              <w:rPr>
                <w:rFonts w:cs="B Nazanin" w:hint="cs"/>
                <w:rtl/>
              </w:rPr>
              <w:t>10درصد</w:t>
            </w:r>
          </w:p>
        </w:tc>
        <w:tc>
          <w:tcPr>
            <w:tcW w:w="1985" w:type="dxa"/>
            <w:vAlign w:val="center"/>
          </w:tcPr>
          <w:p w:rsidR="00CF7540" w:rsidRPr="007C27EF" w:rsidRDefault="007C27EF" w:rsidP="007C27EF">
            <w:pPr>
              <w:jc w:val="center"/>
              <w:rPr>
                <w:rFonts w:cs="B Nazanin"/>
              </w:rPr>
            </w:pPr>
            <w:r w:rsidRPr="007C27EF">
              <w:rPr>
                <w:rFonts w:cs="B Nazanin" w:hint="cs"/>
                <w:rtl/>
              </w:rPr>
              <w:t>10درصد</w:t>
            </w:r>
          </w:p>
        </w:tc>
        <w:tc>
          <w:tcPr>
            <w:tcW w:w="1843" w:type="dxa"/>
            <w:vAlign w:val="center"/>
          </w:tcPr>
          <w:p w:rsidR="00CF7540" w:rsidRPr="00EE7952" w:rsidRDefault="00CF7540" w:rsidP="00CF7540">
            <w:pPr>
              <w:jc w:val="center"/>
            </w:pPr>
          </w:p>
        </w:tc>
      </w:tr>
      <w:tr w:rsidR="00CF7540" w:rsidRPr="002F062D" w:rsidTr="00CF7540">
        <w:trPr>
          <w:trHeight w:val="32"/>
        </w:trPr>
        <w:tc>
          <w:tcPr>
            <w:tcW w:w="4450" w:type="dxa"/>
            <w:gridSpan w:val="2"/>
            <w:shd w:val="clear" w:color="auto" w:fill="DDD9C3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  <w:r w:rsidRPr="002F062D">
              <w:rPr>
                <w:rFonts w:cs="B Mitra" w:hint="cs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  <w:t>مجموع</w:t>
            </w:r>
          </w:p>
        </w:tc>
        <w:tc>
          <w:tcPr>
            <w:tcW w:w="1843" w:type="dxa"/>
            <w:tcBorders>
              <w:right w:val="nil"/>
            </w:tcBorders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sz w:val="16"/>
                <w:szCs w:val="16"/>
                <w:rtl/>
                <w:lang w:bidi="ar-SA"/>
              </w:rPr>
            </w:pPr>
          </w:p>
        </w:tc>
        <w:tc>
          <w:tcPr>
            <w:tcW w:w="425" w:type="dxa"/>
            <w:tcBorders>
              <w:left w:val="nil"/>
            </w:tcBorders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  <w:tc>
          <w:tcPr>
            <w:tcW w:w="2126" w:type="dxa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  <w:tc>
          <w:tcPr>
            <w:tcW w:w="2268" w:type="dxa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  <w:tc>
          <w:tcPr>
            <w:tcW w:w="1985" w:type="dxa"/>
            <w:vAlign w:val="center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  <w:tc>
          <w:tcPr>
            <w:tcW w:w="1843" w:type="dxa"/>
          </w:tcPr>
          <w:p w:rsidR="00CF7540" w:rsidRPr="002F062D" w:rsidRDefault="00CF7540" w:rsidP="00CF7540">
            <w:pPr>
              <w:pStyle w:val="Heading4"/>
              <w:spacing w:before="100" w:beforeAutospacing="1" w:line="14" w:lineRule="atLeast"/>
              <w:jc w:val="center"/>
              <w:rPr>
                <w:rFonts w:cs="B Mitra"/>
                <w:i w:val="0"/>
                <w:iCs w:val="0"/>
                <w:color w:val="auto"/>
                <w:sz w:val="16"/>
                <w:szCs w:val="16"/>
                <w:rtl/>
                <w:lang w:bidi="ar-SA"/>
              </w:rPr>
            </w:pPr>
          </w:p>
        </w:tc>
      </w:tr>
    </w:tbl>
    <w:p w:rsidR="002828CB" w:rsidRDefault="00CF7540" w:rsidP="004E0900">
      <w:pPr>
        <w:rPr>
          <w:rFonts w:cs="B Mitra"/>
          <w:color w:val="000000"/>
          <w:sz w:val="28"/>
          <w:szCs w:val="28"/>
          <w:rtl/>
        </w:rPr>
      </w:pPr>
      <w:r>
        <w:rPr>
          <w:rFonts w:cs="B Mitra"/>
          <w:color w:val="000000"/>
          <w:sz w:val="28"/>
          <w:szCs w:val="28"/>
          <w:rtl/>
        </w:rPr>
        <w:t xml:space="preserve"> </w:t>
      </w:r>
      <w:r w:rsidR="002828CB">
        <w:rPr>
          <w:rFonts w:cs="B Mitra"/>
          <w:color w:val="000000"/>
          <w:sz w:val="28"/>
          <w:szCs w:val="28"/>
          <w:rtl/>
        </w:rPr>
        <w:br w:type="page"/>
      </w:r>
    </w:p>
    <w:p w:rsidR="002828CB" w:rsidRDefault="002828CB" w:rsidP="00E5373E">
      <w:pPr>
        <w:tabs>
          <w:tab w:val="left" w:pos="5186"/>
        </w:tabs>
        <w:spacing w:after="0" w:line="240" w:lineRule="auto"/>
        <w:jc w:val="center"/>
        <w:rPr>
          <w:rFonts w:cs="B Mitra"/>
          <w:b/>
          <w:bCs/>
          <w:color w:val="353AFB"/>
          <w:sz w:val="28"/>
          <w:szCs w:val="28"/>
          <w:rtl/>
        </w:rPr>
      </w:pPr>
      <w:r>
        <w:rPr>
          <w:rFonts w:cs="B Mitra" w:hint="cs"/>
          <w:b/>
          <w:bCs/>
          <w:color w:val="353AFB"/>
          <w:sz w:val="28"/>
          <w:szCs w:val="28"/>
          <w:rtl/>
        </w:rPr>
        <w:lastRenderedPageBreak/>
        <w:t>برنامه توسعه فرهنگ سازمانی</w:t>
      </w:r>
    </w:p>
    <w:p w:rsidR="002828CB" w:rsidRDefault="002828CB" w:rsidP="00E5373E">
      <w:pPr>
        <w:bidi w:val="0"/>
        <w:spacing w:after="0" w:line="240" w:lineRule="auto"/>
        <w:jc w:val="center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b/>
          <w:bCs/>
          <w:color w:val="353AFB"/>
          <w:sz w:val="28"/>
          <w:szCs w:val="28"/>
          <w:rtl/>
        </w:rPr>
        <w:t>افزایش ارتقا هریک از مولفه های اصلی فرهنگ سازمانی</w:t>
      </w:r>
    </w:p>
    <w:p w:rsidR="00B31710" w:rsidRDefault="002828CB" w:rsidP="00E5373E">
      <w:pPr>
        <w:bidi w:val="0"/>
        <w:spacing w:after="0" w:line="240" w:lineRule="auto"/>
        <w:jc w:val="center"/>
        <w:rPr>
          <w:rFonts w:cs="B Mitra"/>
          <w:color w:val="000000"/>
          <w:sz w:val="28"/>
          <w:szCs w:val="28"/>
          <w:rtl/>
        </w:rPr>
      </w:pPr>
      <w:r>
        <w:rPr>
          <w:rFonts w:cs="B Mitra" w:hint="cs"/>
          <w:color w:val="000000"/>
          <w:sz w:val="28"/>
          <w:szCs w:val="28"/>
          <w:rtl/>
        </w:rPr>
        <w:t>جدول شماره ۴: پروژه های اجرایی برنامه توسعه فرهنگ سازمانی</w:t>
      </w:r>
    </w:p>
    <w:p w:rsidR="00B31710" w:rsidRPr="00582592" w:rsidRDefault="00B31710" w:rsidP="00B31710">
      <w:pPr>
        <w:tabs>
          <w:tab w:val="left" w:pos="5186"/>
        </w:tabs>
        <w:spacing w:after="0" w:line="168" w:lineRule="auto"/>
        <w:ind w:left="360"/>
        <w:jc w:val="center"/>
        <w:rPr>
          <w:rFonts w:cs="B Mitra"/>
          <w:b/>
          <w:bCs/>
          <w:sz w:val="24"/>
          <w:szCs w:val="24"/>
          <w:rtl/>
        </w:rPr>
      </w:pPr>
    </w:p>
    <w:tbl>
      <w:tblPr>
        <w:tblStyle w:val="TableGrid"/>
        <w:bidiVisual/>
        <w:tblW w:w="13176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4A0"/>
      </w:tblPr>
      <w:tblGrid>
        <w:gridCol w:w="735"/>
        <w:gridCol w:w="1560"/>
        <w:gridCol w:w="4677"/>
        <w:gridCol w:w="993"/>
        <w:gridCol w:w="992"/>
        <w:gridCol w:w="850"/>
        <w:gridCol w:w="3369"/>
      </w:tblGrid>
      <w:tr w:rsidR="00DF28F3" w:rsidRPr="004E0900" w:rsidTr="00B04419">
        <w:trPr>
          <w:tblHeader/>
        </w:trPr>
        <w:tc>
          <w:tcPr>
            <w:tcW w:w="735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  <w:t>ردیف</w:t>
            </w:r>
          </w:p>
        </w:tc>
        <w:tc>
          <w:tcPr>
            <w:tcW w:w="1560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  <w:t>عنوان اقدام</w:t>
            </w:r>
          </w:p>
        </w:tc>
        <w:tc>
          <w:tcPr>
            <w:tcW w:w="4677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cs="B Mitra" w:hint="cs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  <w:t>پروژه اجرایی</w:t>
            </w:r>
          </w:p>
        </w:tc>
        <w:tc>
          <w:tcPr>
            <w:tcW w:w="993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Mitra"/>
                <w:b/>
                <w:bCs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Mitra" w:hint="cs"/>
                <w:b/>
                <w:bCs/>
                <w:color w:val="353AFB"/>
                <w:sz w:val="20"/>
                <w:szCs w:val="20"/>
                <w:rtl/>
                <w:lang w:bidi="ar-SA"/>
              </w:rPr>
              <w:t>زمان شروع</w:t>
            </w:r>
          </w:p>
        </w:tc>
        <w:tc>
          <w:tcPr>
            <w:tcW w:w="992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Mitra"/>
                <w:b/>
                <w:bCs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Mitra" w:hint="cs"/>
                <w:b/>
                <w:bCs/>
                <w:color w:val="353AFB"/>
                <w:sz w:val="20"/>
                <w:szCs w:val="20"/>
                <w:rtl/>
                <w:lang w:bidi="ar-SA"/>
              </w:rPr>
              <w:t>زمان پایان</w:t>
            </w:r>
          </w:p>
        </w:tc>
        <w:tc>
          <w:tcPr>
            <w:tcW w:w="850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Mitra"/>
                <w:b/>
                <w:bCs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Mitra" w:hint="cs"/>
                <w:b/>
                <w:bCs/>
                <w:color w:val="353AFB"/>
                <w:sz w:val="20"/>
                <w:szCs w:val="20"/>
                <w:rtl/>
                <w:lang w:bidi="ar-SA"/>
              </w:rPr>
              <w:t>خروجی</w:t>
            </w:r>
          </w:p>
        </w:tc>
        <w:tc>
          <w:tcPr>
            <w:tcW w:w="3369" w:type="dxa"/>
            <w:shd w:val="clear" w:color="auto" w:fill="C4BC96" w:themeFill="background2" w:themeFillShade="BF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Mitra"/>
                <w:b/>
                <w:bCs/>
                <w:color w:val="353AFB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Mitra" w:hint="cs"/>
                <w:b/>
                <w:bCs/>
                <w:color w:val="353AFB"/>
                <w:sz w:val="20"/>
                <w:szCs w:val="20"/>
                <w:rtl/>
                <w:lang w:bidi="ar-SA"/>
              </w:rPr>
              <w:t>مجری</w:t>
            </w:r>
          </w:p>
        </w:tc>
      </w:tr>
      <w:tr w:rsidR="00DF28F3" w:rsidRPr="004E0900" w:rsidTr="00B04419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:rsidR="00DF28F3" w:rsidRPr="004E0900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1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DF28F3" w:rsidRPr="002C0E09" w:rsidRDefault="00DF28F3" w:rsidP="00B04419">
            <w:pPr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bookmarkStart w:id="0" w:name="_GoBack"/>
            <w:bookmarkEnd w:id="0"/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افزایش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ارتقا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هریک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از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مولفه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های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اصلی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فرهنگ</w:t>
            </w:r>
            <w:r w:rsidRPr="002C0E09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2C0E09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سازمانی</w:t>
            </w:r>
          </w:p>
        </w:tc>
        <w:tc>
          <w:tcPr>
            <w:tcW w:w="4677" w:type="dxa"/>
            <w:shd w:val="clear" w:color="auto" w:fill="auto"/>
            <w:vAlign w:val="center"/>
          </w:tcPr>
          <w:p w:rsidR="00DF28F3" w:rsidRPr="004E0900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</w:pP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آسيب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شناسي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وﺿﻌﯿﺖ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فرهنگ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ﺳﺎزﻣﺎﻧﯽ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تعیین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ساز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وکارهاي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ايجاد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فرهنگ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پشتيبان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تعهد،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وفاداري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پايبندي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به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اصول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ارزش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هاي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رفتار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حرفه</w:t>
            </w:r>
            <w:r w:rsidRPr="004E0900">
              <w:rPr>
                <w:rFonts w:cs="B Nazanin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cs="B Nazanin" w:hint="cs"/>
                <w:i w:val="0"/>
                <w:iCs w:val="0"/>
                <w:color w:val="000000" w:themeColor="text1"/>
                <w:sz w:val="20"/>
                <w:szCs w:val="20"/>
                <w:rtl/>
                <w:lang w:bidi="ar-SA"/>
              </w:rPr>
              <w:t>اي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31/06/97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معاونت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توسعه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مديريت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و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 - مرکز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تحقیقات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منابع</w:t>
            </w:r>
            <w:r w:rsidRPr="004E0900"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  <w:t xml:space="preserve"> </w:t>
            </w:r>
            <w:r w:rsidRPr="004E0900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انسانی</w:t>
            </w:r>
          </w:p>
        </w:tc>
      </w:tr>
      <w:tr w:rsidR="00DF28F3" w:rsidRPr="004E0900" w:rsidTr="00B04419">
        <w:trPr>
          <w:tblHeader/>
        </w:trPr>
        <w:tc>
          <w:tcPr>
            <w:tcW w:w="735" w:type="dxa"/>
            <w:shd w:val="clear" w:color="auto" w:fill="auto"/>
            <w:vAlign w:val="center"/>
          </w:tcPr>
          <w:p w:rsidR="00DF28F3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</w:pPr>
            <w:r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DF28F3" w:rsidRPr="004E0900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b/>
                <w:bCs/>
                <w:i w:val="0"/>
                <w:iCs w:val="0"/>
                <w:color w:val="353AFB"/>
                <w:sz w:val="20"/>
                <w:szCs w:val="20"/>
                <w:rtl/>
                <w:lang w:bidi="ar-SA"/>
              </w:rPr>
            </w:pPr>
          </w:p>
        </w:tc>
        <w:tc>
          <w:tcPr>
            <w:tcW w:w="4677" w:type="dxa"/>
            <w:shd w:val="clear" w:color="auto" w:fill="auto"/>
            <w:vAlign w:val="center"/>
          </w:tcPr>
          <w:p w:rsidR="00DF28F3" w:rsidRPr="00316183" w:rsidRDefault="00DF28F3" w:rsidP="00B04419">
            <w:pPr>
              <w:pStyle w:val="Heading4"/>
              <w:spacing w:before="0" w:line="14" w:lineRule="atLeast"/>
              <w:jc w:val="center"/>
              <w:outlineLvl w:val="3"/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</w:pP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ارائه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راهکارهای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اجرایی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توسعه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فرهنگ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سازمانی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مطابق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با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نظام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نامه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فرهنگ</w:t>
            </w:r>
            <w:r w:rsidRPr="00133858">
              <w:rPr>
                <w:rFonts w:cs="B Mitra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 xml:space="preserve"> </w:t>
            </w:r>
            <w:r w:rsidRPr="00133858">
              <w:rPr>
                <w:rFonts w:cs="B Mitra" w:hint="cs"/>
                <w:i w:val="0"/>
                <w:iCs w:val="0"/>
                <w:color w:val="000000" w:themeColor="text1"/>
                <w:sz w:val="24"/>
                <w:szCs w:val="24"/>
                <w:rtl/>
                <w:lang w:bidi="ar-SA"/>
              </w:rPr>
              <w:t>سازمانی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DF28F3" w:rsidRPr="00133858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133858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15/01/99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DF28F3" w:rsidRPr="00133858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  <w:r w:rsidRPr="00133858">
              <w:rPr>
                <w:rFonts w:ascii="Cambria" w:eastAsia="Times New Roman" w:hAnsi="Cambria" w:cs="B Nazanin" w:hint="cs"/>
                <w:color w:val="000000" w:themeColor="text1"/>
                <w:sz w:val="20"/>
                <w:szCs w:val="20"/>
                <w:rtl/>
                <w:lang w:bidi="ar-SA"/>
              </w:rPr>
              <w:t>31/06/99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Mitra"/>
                <w:b/>
                <w:bCs/>
                <w:color w:val="353AFB"/>
                <w:sz w:val="20"/>
                <w:szCs w:val="20"/>
                <w:rtl/>
                <w:lang w:bidi="ar-SA"/>
              </w:rPr>
            </w:pPr>
          </w:p>
        </w:tc>
        <w:tc>
          <w:tcPr>
            <w:tcW w:w="3369" w:type="dxa"/>
            <w:shd w:val="clear" w:color="auto" w:fill="auto"/>
            <w:vAlign w:val="center"/>
          </w:tcPr>
          <w:p w:rsidR="00DF28F3" w:rsidRPr="004E0900" w:rsidRDefault="00DF28F3" w:rsidP="00B04419">
            <w:pPr>
              <w:jc w:val="center"/>
              <w:rPr>
                <w:rFonts w:ascii="Cambria" w:eastAsia="Times New Roman" w:hAnsi="Cambria" w:cs="B Nazanin"/>
                <w:color w:val="000000" w:themeColor="text1"/>
                <w:sz w:val="20"/>
                <w:szCs w:val="20"/>
                <w:rtl/>
                <w:lang w:bidi="ar-SA"/>
              </w:rPr>
            </w:pPr>
          </w:p>
        </w:tc>
      </w:tr>
    </w:tbl>
    <w:p w:rsidR="00B31710" w:rsidRDefault="00B31710" w:rsidP="00B31710">
      <w:pPr>
        <w:rPr>
          <w:rtl/>
        </w:rPr>
      </w:pPr>
    </w:p>
    <w:p w:rsidR="00200798" w:rsidRPr="00705E81" w:rsidRDefault="00200798" w:rsidP="00B31710">
      <w:pPr>
        <w:tabs>
          <w:tab w:val="left" w:pos="5565"/>
        </w:tabs>
      </w:pPr>
    </w:p>
    <w:sectPr w:rsidR="00200798" w:rsidRPr="00705E81" w:rsidSect="00D81223">
      <w:headerReference w:type="default" r:id="rId8"/>
      <w:footerReference w:type="default" r:id="rId9"/>
      <w:pgSz w:w="15840" w:h="12240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024B" w:rsidRDefault="00B7024B" w:rsidP="008537CC">
      <w:pPr>
        <w:spacing w:after="0" w:line="240" w:lineRule="auto"/>
      </w:pPr>
      <w:r>
        <w:separator/>
      </w:r>
    </w:p>
  </w:endnote>
  <w:endnote w:type="continuationSeparator" w:id="0">
    <w:p w:rsidR="00B7024B" w:rsidRDefault="00B7024B" w:rsidP="008537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0A87" w:usb1="00000000" w:usb2="00000000" w:usb3="00000000" w:csb0="000001B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top w:val="single" w:sz="18" w:space="0" w:color="C0000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319"/>
      <w:gridCol w:w="11871"/>
    </w:tblGrid>
    <w:tr w:rsidR="00CD27C7" w:rsidTr="00CD27C7">
      <w:tc>
        <w:tcPr>
          <w:tcW w:w="500" w:type="pct"/>
          <w:tcBorders>
            <w:top w:val="single" w:sz="18" w:space="0" w:color="C00000"/>
            <w:left w:val="nil"/>
            <w:bottom w:val="nil"/>
            <w:right w:val="single" w:sz="18" w:space="0" w:color="C00000"/>
          </w:tcBorders>
          <w:shd w:val="clear" w:color="auto" w:fill="943634"/>
          <w:hideMark/>
        </w:tcPr>
        <w:p w:rsidR="00CD27C7" w:rsidRDefault="00CD27C7">
          <w:pPr>
            <w:pStyle w:val="Footer"/>
            <w:jc w:val="right"/>
            <w:rPr>
              <w:rFonts w:cs="B Zar"/>
              <w:b/>
              <w:bCs/>
              <w:color w:val="FFFFFF"/>
            </w:rPr>
          </w:pPr>
          <w:r>
            <w:rPr>
              <w:rFonts w:cs="B Zar"/>
              <w:b/>
              <w:bCs/>
              <w:rtl/>
            </w:rPr>
            <w:fldChar w:fldCharType="begin"/>
          </w:r>
          <w:r>
            <w:rPr>
              <w:rFonts w:cs="B Zar"/>
              <w:b/>
              <w:bCs/>
            </w:rPr>
            <w:instrText xml:space="preserve"> PAGE   \* MERGEFORMAT </w:instrText>
          </w:r>
          <w:r>
            <w:rPr>
              <w:rFonts w:cs="B Zar"/>
              <w:b/>
              <w:bCs/>
              <w:rtl/>
            </w:rPr>
            <w:fldChar w:fldCharType="separate"/>
          </w:r>
          <w:r w:rsidRPr="00CD27C7">
            <w:rPr>
              <w:rFonts w:cs="B Zar"/>
              <w:b/>
              <w:bCs/>
              <w:noProof/>
              <w:color w:val="FFFFFF"/>
              <w:rtl/>
            </w:rPr>
            <w:t>1</w:t>
          </w:r>
          <w:r>
            <w:rPr>
              <w:rFonts w:cs="B Zar"/>
              <w:b/>
              <w:bCs/>
              <w:rtl/>
            </w:rPr>
            <w:fldChar w:fldCharType="end"/>
          </w:r>
        </w:p>
      </w:tc>
      <w:tc>
        <w:tcPr>
          <w:tcW w:w="4500" w:type="pct"/>
          <w:tcBorders>
            <w:top w:val="single" w:sz="18" w:space="0" w:color="C00000"/>
            <w:left w:val="single" w:sz="18" w:space="0" w:color="C00000"/>
            <w:bottom w:val="nil"/>
            <w:right w:val="nil"/>
          </w:tcBorders>
          <w:hideMark/>
        </w:tcPr>
        <w:p w:rsidR="00CD27C7" w:rsidRDefault="00CD27C7">
          <w:pPr>
            <w:pStyle w:val="Footer"/>
            <w:rPr>
              <w:rFonts w:cs="B Zar"/>
              <w:b/>
              <w:bCs/>
            </w:rPr>
          </w:pPr>
          <w:r>
            <w:rPr>
              <w:rFonts w:cs="B Zar" w:hint="cs"/>
              <w:b/>
              <w:bCs/>
              <w:rtl/>
            </w:rPr>
            <w:t>معاونت توسعه مدیریت و منابع- مرکز توسعه مدیریت و تحول اداری</w:t>
          </w:r>
        </w:p>
      </w:tc>
    </w:tr>
  </w:tbl>
  <w:p w:rsidR="00E5373E" w:rsidRDefault="00E5373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024B" w:rsidRDefault="00B7024B" w:rsidP="008537CC">
      <w:pPr>
        <w:spacing w:after="0" w:line="240" w:lineRule="auto"/>
      </w:pPr>
      <w:r>
        <w:separator/>
      </w:r>
    </w:p>
  </w:footnote>
  <w:footnote w:type="continuationSeparator" w:id="0">
    <w:p w:rsidR="00B7024B" w:rsidRDefault="00B7024B" w:rsidP="008537CC">
      <w:pPr>
        <w:spacing w:after="0" w:line="240" w:lineRule="auto"/>
      </w:pPr>
      <w:r>
        <w:continuationSeparator/>
      </w:r>
    </w:p>
  </w:footnote>
  <w:footnote w:id="1">
    <w:p w:rsidR="007C27EF" w:rsidRDefault="007C27EF" w:rsidP="007C27EF">
      <w:pPr>
        <w:pStyle w:val="FootnoteText"/>
        <w:rPr>
          <w:rtl/>
        </w:rPr>
      </w:pPr>
      <w:r>
        <w:rPr>
          <w:rStyle w:val="FootnoteReference"/>
        </w:rPr>
        <w:footnoteRef/>
      </w:r>
      <w:r>
        <w:rPr>
          <w:rtl/>
        </w:rPr>
        <w:t xml:space="preserve"> </w:t>
      </w:r>
      <w:r w:rsidRPr="007C27EF">
        <w:rPr>
          <w:rFonts w:cs="B Nazanin" w:hint="cs"/>
          <w:rtl/>
        </w:rPr>
        <w:t>- با توجه به بررسی</w:t>
      </w:r>
      <w:r w:rsidRPr="007C27EF">
        <w:rPr>
          <w:rFonts w:cs="B Nazanin" w:hint="cs"/>
          <w:rtl/>
        </w:rPr>
        <w:softHyphen/>
        <w:t xml:space="preserve">های </w:t>
      </w:r>
      <w:r>
        <w:rPr>
          <w:rFonts w:cs="B Nazanin" w:hint="cs"/>
          <w:rtl/>
        </w:rPr>
        <w:t>ب</w:t>
      </w:r>
      <w:r w:rsidRPr="007C27EF">
        <w:rPr>
          <w:rFonts w:cs="B Nazanin" w:hint="cs"/>
          <w:rtl/>
        </w:rPr>
        <w:t>عمل آمده وضع موجود 40% تخمین زده شده است 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5000" w:type="pct"/>
      <w:tblBorders>
        <w:bottom w:val="single" w:sz="18" w:space="0" w:color="C00000"/>
        <w:insideH w:val="single" w:sz="18" w:space="0" w:color="808080"/>
        <w:insideV w:val="single" w:sz="18" w:space="0" w:color="C0000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1547"/>
      <w:gridCol w:w="1643"/>
    </w:tblGrid>
    <w:tr w:rsidR="00980566" w:rsidTr="002C1593">
      <w:trPr>
        <w:trHeight w:val="288"/>
      </w:trPr>
      <w:tc>
        <w:tcPr>
          <w:tcW w:w="7765" w:type="dxa"/>
        </w:tcPr>
        <w:p w:rsidR="00980566" w:rsidRPr="00EE0F44" w:rsidRDefault="00980566" w:rsidP="002C1593">
          <w:pPr>
            <w:pStyle w:val="Header"/>
            <w:jc w:val="both"/>
            <w:rPr>
              <w:rFonts w:ascii="Cambria" w:eastAsia="Times New Roman" w:hAnsi="Cambria" w:cs="B Zar"/>
              <w:b/>
              <w:bCs/>
            </w:rPr>
          </w:pPr>
          <w:r w:rsidRPr="00EE0F44">
            <w:rPr>
              <w:rFonts w:ascii="Cambria" w:eastAsia="Times New Roman" w:hAnsi="Cambria" w:cs="B Zar" w:hint="cs"/>
              <w:b/>
              <w:bCs/>
              <w:rtl/>
            </w:rPr>
            <w:t>برنامه سه ساله اصلاح نظام اداری- دورة دوم- ۱۳۹۷ تا ۱۳۹۹- وزارت بهداشت، درمان و آموزش پزشکی</w:t>
          </w:r>
        </w:p>
      </w:tc>
      <w:tc>
        <w:tcPr>
          <w:tcW w:w="1105" w:type="dxa"/>
        </w:tcPr>
        <w:p w:rsidR="00980566" w:rsidRPr="00EE0F44" w:rsidRDefault="00980566" w:rsidP="002C1593">
          <w:pPr>
            <w:pStyle w:val="Header"/>
            <w:rPr>
              <w:rFonts w:ascii="Cambria" w:eastAsia="Times New Roman" w:hAnsi="Cambria" w:cs="B Zar"/>
              <w:b/>
              <w:bCs/>
              <w:color w:val="4F81BD"/>
            </w:rPr>
          </w:pPr>
          <w:r w:rsidRPr="00EE0F44">
            <w:rPr>
              <w:rFonts w:ascii="Cambria" w:eastAsia="Times New Roman" w:hAnsi="Cambria" w:cs="B Zar" w:hint="cs"/>
              <w:b/>
              <w:bCs/>
              <w:color w:val="4F81BD"/>
              <w:rtl/>
            </w:rPr>
            <w:t>بهمن ۱۳۹۷</w:t>
          </w:r>
        </w:p>
      </w:tc>
    </w:tr>
  </w:tbl>
  <w:p w:rsidR="00E5373E" w:rsidRDefault="00E5373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83241"/>
    <w:multiLevelType w:val="hybridMultilevel"/>
    <w:tmpl w:val="C6B24B24"/>
    <w:lvl w:ilvl="0" w:tplc="EACAE702">
      <w:numFmt w:val="bullet"/>
      <w:lvlText w:val=""/>
      <w:lvlJc w:val="left"/>
      <w:pPr>
        <w:ind w:left="36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97548B9"/>
    <w:multiLevelType w:val="hybridMultilevel"/>
    <w:tmpl w:val="C8029EC2"/>
    <w:lvl w:ilvl="0" w:tplc="F4121CDE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971E6D"/>
    <w:multiLevelType w:val="hybridMultilevel"/>
    <w:tmpl w:val="5902396A"/>
    <w:lvl w:ilvl="0" w:tplc="5EDCA98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345A0D"/>
    <w:multiLevelType w:val="hybridMultilevel"/>
    <w:tmpl w:val="D100A7D6"/>
    <w:lvl w:ilvl="0" w:tplc="34AE47E2">
      <w:numFmt w:val="bullet"/>
      <w:lvlText w:val=""/>
      <w:lvlJc w:val="left"/>
      <w:pPr>
        <w:ind w:left="360" w:hanging="360"/>
      </w:pPr>
      <w:rPr>
        <w:rFonts w:ascii="Symbol" w:eastAsia="Calibri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D911EF"/>
    <w:multiLevelType w:val="hybridMultilevel"/>
    <w:tmpl w:val="621C4F5A"/>
    <w:lvl w:ilvl="0" w:tplc="FFFFFFFF">
      <w:start w:val="1"/>
      <w:numFmt w:val="bullet"/>
      <w:lvlText w:val="-"/>
      <w:lvlJc w:val="left"/>
      <w:pPr>
        <w:ind w:left="361" w:hanging="360"/>
      </w:pPr>
      <w:rPr>
        <w:rFonts w:ascii="Tahoma" w:eastAsia="Calibri" w:hAnsi="Tahoma" w:cs="B Zar" w:hint="default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1223"/>
    <w:rsid w:val="00020BBF"/>
    <w:rsid w:val="00023D94"/>
    <w:rsid w:val="000431C9"/>
    <w:rsid w:val="000441DC"/>
    <w:rsid w:val="0004637E"/>
    <w:rsid w:val="00062F52"/>
    <w:rsid w:val="00067B76"/>
    <w:rsid w:val="00073E4A"/>
    <w:rsid w:val="000A0BE1"/>
    <w:rsid w:val="000B309C"/>
    <w:rsid w:val="000D4FDA"/>
    <w:rsid w:val="000E39D5"/>
    <w:rsid w:val="000F0CFA"/>
    <w:rsid w:val="000F3C3E"/>
    <w:rsid w:val="000F6421"/>
    <w:rsid w:val="00104CC9"/>
    <w:rsid w:val="00133858"/>
    <w:rsid w:val="001561EC"/>
    <w:rsid w:val="00164A2C"/>
    <w:rsid w:val="001833B6"/>
    <w:rsid w:val="001A5608"/>
    <w:rsid w:val="001E4689"/>
    <w:rsid w:val="001F1660"/>
    <w:rsid w:val="001F2CDB"/>
    <w:rsid w:val="001F3D46"/>
    <w:rsid w:val="00200798"/>
    <w:rsid w:val="002169EA"/>
    <w:rsid w:val="00240CB6"/>
    <w:rsid w:val="002421A7"/>
    <w:rsid w:val="00251194"/>
    <w:rsid w:val="002828CB"/>
    <w:rsid w:val="002B5EA4"/>
    <w:rsid w:val="00316183"/>
    <w:rsid w:val="00337BF8"/>
    <w:rsid w:val="00351BF8"/>
    <w:rsid w:val="00354B8E"/>
    <w:rsid w:val="003A23E5"/>
    <w:rsid w:val="003B1269"/>
    <w:rsid w:val="003B437E"/>
    <w:rsid w:val="003C2C0B"/>
    <w:rsid w:val="003E75DB"/>
    <w:rsid w:val="003F26BF"/>
    <w:rsid w:val="00412751"/>
    <w:rsid w:val="00421F90"/>
    <w:rsid w:val="0042504D"/>
    <w:rsid w:val="00437C8B"/>
    <w:rsid w:val="00466F95"/>
    <w:rsid w:val="00495A81"/>
    <w:rsid w:val="004A6592"/>
    <w:rsid w:val="004A7D1A"/>
    <w:rsid w:val="004D0128"/>
    <w:rsid w:val="004E08C7"/>
    <w:rsid w:val="004E0900"/>
    <w:rsid w:val="004E3D83"/>
    <w:rsid w:val="004E5AA3"/>
    <w:rsid w:val="004F7298"/>
    <w:rsid w:val="00516727"/>
    <w:rsid w:val="005303A1"/>
    <w:rsid w:val="00546967"/>
    <w:rsid w:val="0056016C"/>
    <w:rsid w:val="00582592"/>
    <w:rsid w:val="005B5D1F"/>
    <w:rsid w:val="005D5CCE"/>
    <w:rsid w:val="005D7B50"/>
    <w:rsid w:val="005F0386"/>
    <w:rsid w:val="005F1F2E"/>
    <w:rsid w:val="005F36F2"/>
    <w:rsid w:val="00603F89"/>
    <w:rsid w:val="00606628"/>
    <w:rsid w:val="00613E92"/>
    <w:rsid w:val="006157A0"/>
    <w:rsid w:val="006A073A"/>
    <w:rsid w:val="006A697B"/>
    <w:rsid w:val="006E4E26"/>
    <w:rsid w:val="006F38D4"/>
    <w:rsid w:val="00705E81"/>
    <w:rsid w:val="00710144"/>
    <w:rsid w:val="00710D53"/>
    <w:rsid w:val="00712E10"/>
    <w:rsid w:val="0073076A"/>
    <w:rsid w:val="00744FBF"/>
    <w:rsid w:val="00750D81"/>
    <w:rsid w:val="0077767D"/>
    <w:rsid w:val="00790FAC"/>
    <w:rsid w:val="0079326F"/>
    <w:rsid w:val="007C27EF"/>
    <w:rsid w:val="007F489C"/>
    <w:rsid w:val="008063D5"/>
    <w:rsid w:val="00815051"/>
    <w:rsid w:val="00820E04"/>
    <w:rsid w:val="008346DA"/>
    <w:rsid w:val="008537CC"/>
    <w:rsid w:val="00860B3F"/>
    <w:rsid w:val="0087349C"/>
    <w:rsid w:val="008A5282"/>
    <w:rsid w:val="008B4A1D"/>
    <w:rsid w:val="008D1DA3"/>
    <w:rsid w:val="008D69C2"/>
    <w:rsid w:val="008E5F91"/>
    <w:rsid w:val="00900387"/>
    <w:rsid w:val="00933347"/>
    <w:rsid w:val="0094764E"/>
    <w:rsid w:val="00951574"/>
    <w:rsid w:val="009629A0"/>
    <w:rsid w:val="0097465C"/>
    <w:rsid w:val="00980566"/>
    <w:rsid w:val="00991822"/>
    <w:rsid w:val="009B059D"/>
    <w:rsid w:val="00A07125"/>
    <w:rsid w:val="00A22A27"/>
    <w:rsid w:val="00A250D5"/>
    <w:rsid w:val="00A27AF7"/>
    <w:rsid w:val="00A50D9C"/>
    <w:rsid w:val="00A56FDC"/>
    <w:rsid w:val="00A632D0"/>
    <w:rsid w:val="00AA71D9"/>
    <w:rsid w:val="00B0231A"/>
    <w:rsid w:val="00B042FB"/>
    <w:rsid w:val="00B200DC"/>
    <w:rsid w:val="00B31710"/>
    <w:rsid w:val="00B32F76"/>
    <w:rsid w:val="00B344E1"/>
    <w:rsid w:val="00B7024B"/>
    <w:rsid w:val="00B84F04"/>
    <w:rsid w:val="00BA16F3"/>
    <w:rsid w:val="00BA2A0E"/>
    <w:rsid w:val="00BB0225"/>
    <w:rsid w:val="00BB155C"/>
    <w:rsid w:val="00BC59BA"/>
    <w:rsid w:val="00BE63F0"/>
    <w:rsid w:val="00BF0DC1"/>
    <w:rsid w:val="00C02B20"/>
    <w:rsid w:val="00C04F99"/>
    <w:rsid w:val="00C06695"/>
    <w:rsid w:val="00C26EA5"/>
    <w:rsid w:val="00C43C96"/>
    <w:rsid w:val="00C615D0"/>
    <w:rsid w:val="00C62C71"/>
    <w:rsid w:val="00C8593F"/>
    <w:rsid w:val="00CA0A91"/>
    <w:rsid w:val="00CB09EE"/>
    <w:rsid w:val="00CB42EA"/>
    <w:rsid w:val="00CD27C7"/>
    <w:rsid w:val="00CD3151"/>
    <w:rsid w:val="00CE37D7"/>
    <w:rsid w:val="00CF7540"/>
    <w:rsid w:val="00D14690"/>
    <w:rsid w:val="00D177F1"/>
    <w:rsid w:val="00D23EFB"/>
    <w:rsid w:val="00D3027A"/>
    <w:rsid w:val="00D359DD"/>
    <w:rsid w:val="00D46DF6"/>
    <w:rsid w:val="00D64724"/>
    <w:rsid w:val="00D81223"/>
    <w:rsid w:val="00D84CAF"/>
    <w:rsid w:val="00D93E91"/>
    <w:rsid w:val="00DF28F3"/>
    <w:rsid w:val="00E000AB"/>
    <w:rsid w:val="00E13A33"/>
    <w:rsid w:val="00E24749"/>
    <w:rsid w:val="00E32F1A"/>
    <w:rsid w:val="00E5373E"/>
    <w:rsid w:val="00E63992"/>
    <w:rsid w:val="00E65AC8"/>
    <w:rsid w:val="00E73EDA"/>
    <w:rsid w:val="00EB0980"/>
    <w:rsid w:val="00EE5AA5"/>
    <w:rsid w:val="00F267AA"/>
    <w:rsid w:val="00F64597"/>
    <w:rsid w:val="00F86996"/>
    <w:rsid w:val="00F914F8"/>
    <w:rsid w:val="00FA1B59"/>
    <w:rsid w:val="00FC4C7B"/>
    <w:rsid w:val="00FD36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B Nazani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223"/>
    <w:pPr>
      <w:bidi/>
    </w:pPr>
    <w:rPr>
      <w:rFonts w:ascii="Calibri" w:eastAsia="Calibri" w:hAnsi="Calibri" w:cs="Arial"/>
      <w:sz w:val="22"/>
      <w:szCs w:val="22"/>
      <w:lang w:bidi="fa-IR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81223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D81223"/>
    <w:rPr>
      <w:rFonts w:ascii="Cambria" w:eastAsia="Times New Roman" w:hAnsi="Cambria" w:cs="Times New Roman"/>
      <w:i/>
      <w:iCs/>
      <w:color w:val="365F91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D81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DefaultParagraphFont"/>
    <w:rsid w:val="00D81223"/>
    <w:rPr>
      <w:rFonts w:cs="B Mitra" w:hint="cs"/>
      <w:b/>
      <w:bCs/>
      <w:i w:val="0"/>
      <w:iCs w:val="0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F36F2"/>
    <w:pPr>
      <w:ind w:left="720"/>
      <w:contextualSpacing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8537CC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37CC"/>
    <w:rPr>
      <w:rFonts w:ascii="Calibri" w:eastAsia="Calibri" w:hAnsi="Calibri" w:cs="Arial"/>
      <w:sz w:val="20"/>
      <w:szCs w:val="20"/>
      <w:lang w:bidi="fa-IR"/>
    </w:rPr>
  </w:style>
  <w:style w:type="character" w:styleId="EndnoteReference">
    <w:name w:val="endnote reference"/>
    <w:basedOn w:val="DefaultParagraphFont"/>
    <w:uiPriority w:val="99"/>
    <w:semiHidden/>
    <w:unhideWhenUsed/>
    <w:rsid w:val="008537CC"/>
    <w:rPr>
      <w:vertAlign w:val="superscript"/>
    </w:rPr>
  </w:style>
  <w:style w:type="paragraph" w:styleId="Header">
    <w:name w:val="header"/>
    <w:basedOn w:val="Normal"/>
    <w:link w:val="HeaderChar"/>
    <w:uiPriority w:val="99"/>
    <w:semiHidden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5601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16C"/>
    <w:rPr>
      <w:rFonts w:ascii="Calibri" w:eastAsia="Calibri" w:hAnsi="Calibri" w:cs="Arial"/>
      <w:sz w:val="22"/>
      <w:szCs w:val="22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27E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27EF"/>
    <w:rPr>
      <w:rFonts w:ascii="Calibri" w:eastAsia="Calibri" w:hAnsi="Calibri" w:cs="Arial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7C27E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96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4EAA83-E1A2-4C42-8EC5-39838DCD1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H81M-C</cp:lastModifiedBy>
  <cp:revision>15</cp:revision>
  <cp:lastPrinted>2019-02-05T09:31:00Z</cp:lastPrinted>
  <dcterms:created xsi:type="dcterms:W3CDTF">2019-02-02T10:56:00Z</dcterms:created>
  <dcterms:modified xsi:type="dcterms:W3CDTF">2019-02-13T07:45:00Z</dcterms:modified>
</cp:coreProperties>
</file>